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FE" w:rsidRPr="000957D5" w:rsidRDefault="004C2A14" w:rsidP="004C2A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57D5">
        <w:rPr>
          <w:rFonts w:ascii="Times New Roman" w:hAnsi="Times New Roman" w:cs="Times New Roman"/>
          <w:b/>
          <w:sz w:val="44"/>
          <w:szCs w:val="44"/>
        </w:rPr>
        <w:t>Всемирный день борьбы с инсультом</w:t>
      </w:r>
    </w:p>
    <w:p w:rsidR="004F6D61" w:rsidRDefault="000957D5" w:rsidP="004C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19600" cy="3314700"/>
            <wp:effectExtent l="19050" t="0" r="0" b="0"/>
            <wp:docPr id="1" name="Рисунок 1" descr="C:\Users\Vorobyeva\Desktop\Инсульт\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byeva\Desktop\Инсульт\i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30" cy="33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FD" w:rsidRDefault="008F4EFD" w:rsidP="0013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92" w:rsidRDefault="008F4EFD" w:rsidP="0013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4E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2006 году Всемирная организация по борьбе с инсультом объявила 29 октября Всемирным днем борьбы с инсультом в целях информирования общества об этой болезни.</w:t>
      </w:r>
    </w:p>
    <w:p w:rsidR="008F4EFD" w:rsidRDefault="008F4EFD" w:rsidP="0013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Инсульт – острое нарушение мозгового кровообращения, ведущее к гибели нервных клеток. Это тяжелейшее заболевание является следствием нарушения функции кровеносных сосудов, а возникающие неврологические расстройства называются цереброваскулярными болезнями (ЦВБ).</w:t>
      </w:r>
    </w:p>
    <w:p w:rsidR="008F4EFD" w:rsidRDefault="008F4EFD" w:rsidP="0013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данным ВОЗ, инсульт является причиной смерти 6,7 млн. человек в год  во всем мире, уступая лишь ишемической болезни сердца</w:t>
      </w:r>
      <w:r w:rsidR="00A40D14">
        <w:rPr>
          <w:rFonts w:ascii="Times New Roman" w:hAnsi="Times New Roman" w:cs="Times New Roman"/>
          <w:sz w:val="28"/>
          <w:szCs w:val="28"/>
        </w:rPr>
        <w:t xml:space="preserve"> (ИБС)</w:t>
      </w:r>
      <w:r>
        <w:rPr>
          <w:rFonts w:ascii="Times New Roman" w:hAnsi="Times New Roman" w:cs="Times New Roman"/>
          <w:sz w:val="28"/>
          <w:szCs w:val="28"/>
        </w:rPr>
        <w:t>. Совсем недавно инсульт встречался, в основном, у пациентов старше 55-60 лет, однако, в настоящее время около трети случаев приходится на людей в возрасте 30-40 лет.</w:t>
      </w:r>
    </w:p>
    <w:p w:rsidR="0036656E" w:rsidRDefault="008F4EFD" w:rsidP="0013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структуре смертности от болезней системы кровообращения</w:t>
      </w:r>
      <w:r w:rsidR="00A40D14">
        <w:rPr>
          <w:rFonts w:ascii="Times New Roman" w:hAnsi="Times New Roman" w:cs="Times New Roman"/>
          <w:sz w:val="28"/>
          <w:szCs w:val="28"/>
        </w:rPr>
        <w:t xml:space="preserve"> </w:t>
      </w:r>
      <w:r w:rsidR="0036656E">
        <w:rPr>
          <w:rFonts w:ascii="Times New Roman" w:hAnsi="Times New Roman" w:cs="Times New Roman"/>
          <w:sz w:val="28"/>
          <w:szCs w:val="28"/>
        </w:rPr>
        <w:t xml:space="preserve">населения Волгоградской области, </w:t>
      </w:r>
      <w:proofErr w:type="gramStart"/>
      <w:r w:rsidR="00A40D14">
        <w:rPr>
          <w:rFonts w:ascii="Times New Roman" w:hAnsi="Times New Roman" w:cs="Times New Roman"/>
          <w:sz w:val="28"/>
          <w:szCs w:val="28"/>
        </w:rPr>
        <w:t>ЦВБ</w:t>
      </w:r>
      <w:proofErr w:type="gramEnd"/>
      <w:r w:rsidR="00A40D14">
        <w:rPr>
          <w:rFonts w:ascii="Times New Roman" w:hAnsi="Times New Roman" w:cs="Times New Roman"/>
          <w:sz w:val="28"/>
          <w:szCs w:val="28"/>
        </w:rPr>
        <w:t xml:space="preserve"> в том числе инсульты</w:t>
      </w:r>
      <w:r w:rsidR="0036656E">
        <w:rPr>
          <w:rFonts w:ascii="Times New Roman" w:hAnsi="Times New Roman" w:cs="Times New Roman"/>
          <w:sz w:val="28"/>
          <w:szCs w:val="28"/>
        </w:rPr>
        <w:t>,</w:t>
      </w:r>
      <w:r w:rsidR="00A40D14">
        <w:rPr>
          <w:rFonts w:ascii="Times New Roman" w:hAnsi="Times New Roman" w:cs="Times New Roman"/>
          <w:sz w:val="28"/>
          <w:szCs w:val="28"/>
        </w:rPr>
        <w:t xml:space="preserve"> занимают второе место после ИБС с удельном весом 28,9%. Динамика смертности от ЦВБ представлена на рисунке 1.</w:t>
      </w:r>
    </w:p>
    <w:p w:rsidR="008F4EFD" w:rsidRDefault="0036656E" w:rsidP="00366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56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2F9D" w:rsidRDefault="009F2F9D" w:rsidP="00366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F9D">
        <w:rPr>
          <w:rFonts w:ascii="Times New Roman" w:hAnsi="Times New Roman" w:cs="Times New Roman"/>
          <w:b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 xml:space="preserve"> Динамика смертности населения Волгоградской области от цереброваскулярных болезней (ЦВБ) в 2012-2016 г.г. </w:t>
      </w:r>
    </w:p>
    <w:p w:rsidR="00184AC4" w:rsidRDefault="00184AC4" w:rsidP="0018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смотря на снижение</w:t>
      </w:r>
      <w:r w:rsidR="00C9564B">
        <w:rPr>
          <w:rFonts w:ascii="Times New Roman" w:hAnsi="Times New Roman" w:cs="Times New Roman"/>
          <w:sz w:val="28"/>
          <w:szCs w:val="28"/>
        </w:rPr>
        <w:t xml:space="preserve"> показателя смертности от ЦВБ за период с 2012 по 2016 годы на 30,0%, уровень смертности от ЦВБ, в том числе от инсультов, остается на высоких цифрах. Территориями «риска» по ЦВБ, превышающими в 2012-2016 г.г. 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 уровень смертности в 1,2 и более раз являются: Еланский, Котовский,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Староп</w:t>
      </w:r>
      <w:r w:rsidR="0059687C">
        <w:rPr>
          <w:rFonts w:ascii="Times New Roman" w:hAnsi="Times New Roman" w:cs="Times New Roman"/>
          <w:sz w:val="28"/>
          <w:szCs w:val="28"/>
        </w:rPr>
        <w:t>а</w:t>
      </w:r>
      <w:r w:rsidR="00C9564B">
        <w:rPr>
          <w:rFonts w:ascii="Times New Roman" w:hAnsi="Times New Roman" w:cs="Times New Roman"/>
          <w:sz w:val="28"/>
          <w:szCs w:val="28"/>
        </w:rPr>
        <w:t>лтавский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, Урюпинский, </w:t>
      </w:r>
      <w:proofErr w:type="spellStart"/>
      <w:r w:rsidR="00C9564B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="00C9564B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gramStart"/>
      <w:r w:rsidR="00C95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564B">
        <w:rPr>
          <w:rFonts w:ascii="Times New Roman" w:hAnsi="Times New Roman" w:cs="Times New Roman"/>
          <w:sz w:val="28"/>
          <w:szCs w:val="28"/>
        </w:rPr>
        <w:t>. Урюпинск.</w:t>
      </w:r>
    </w:p>
    <w:p w:rsidR="00C9564B" w:rsidRDefault="00C9564B" w:rsidP="00016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которые могут спровоцировать инсульт: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повышенное артериальное давление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сахарный диабет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холестерина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физической активности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ожирение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сердечного ритма (мерцательная аритмия)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алкоголя</w:t>
      </w:r>
    </w:p>
    <w:p w:rsidR="00C9564B" w:rsidRDefault="00C9564B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стресс.</w:t>
      </w:r>
    </w:p>
    <w:p w:rsidR="003A3B6C" w:rsidRDefault="003A3B6C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6C" w:rsidRDefault="003A3B6C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95" w:rsidRDefault="00016E95" w:rsidP="00016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Симптомы инсульта: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 возникшая слабость, онемение, нарушение чувствительности в руке или ноге (чаще на одной половине тела);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 возникшие трудности с ходьбой, головокружение, потеря баланса и координации;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внезапная очень сильная головная боль;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онемение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</w:t>
      </w:r>
      <w:r w:rsidR="00D05976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речи (невнятная речь, нечеткое произношение) и непонимание обращенных к человеку слов;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зрения на одном или двух глазах (нечеткое зрение, двоение предметов).</w:t>
      </w:r>
    </w:p>
    <w:p w:rsidR="00482295" w:rsidRDefault="00482295" w:rsidP="00482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возникновении этих симптомов у человека</w:t>
      </w:r>
      <w:r w:rsidR="006E3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немедленно вызвать «скорую помощь». Несвоевременное обращение за помощью может привести к тяжелым осложнениям, инвалидности и даже смерти. </w:t>
      </w:r>
    </w:p>
    <w:p w:rsidR="00482295" w:rsidRDefault="00482295" w:rsidP="00482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5C">
        <w:rPr>
          <w:rFonts w:ascii="Times New Roman" w:hAnsi="Times New Roman" w:cs="Times New Roman"/>
          <w:b/>
          <w:sz w:val="28"/>
          <w:szCs w:val="28"/>
        </w:rPr>
        <w:t xml:space="preserve">     Помните! Время, за которое можно успеть восстановить кровоток в артерии после ишемического инсульта и остановить гибель клеток головного мозга – «терапевтическое окно» - 6 часов. Чем раньше обратиться за медицинской помо</w:t>
      </w:r>
      <w:r w:rsidR="005E115C" w:rsidRPr="005E115C">
        <w:rPr>
          <w:rFonts w:ascii="Times New Roman" w:hAnsi="Times New Roman" w:cs="Times New Roman"/>
          <w:b/>
          <w:sz w:val="28"/>
          <w:szCs w:val="28"/>
        </w:rPr>
        <w:t>щ</w:t>
      </w:r>
      <w:r w:rsidRPr="005E115C">
        <w:rPr>
          <w:rFonts w:ascii="Times New Roman" w:hAnsi="Times New Roman" w:cs="Times New Roman"/>
          <w:b/>
          <w:sz w:val="28"/>
          <w:szCs w:val="28"/>
        </w:rPr>
        <w:t>ью, тем более эффективным будет лечение.</w:t>
      </w:r>
    </w:p>
    <w:p w:rsidR="0012656A" w:rsidRDefault="0012656A" w:rsidP="00482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профилактики этой болезни рекомендуется отказаться от курения и алкоголя; снизить в своем рационе количество жирных продуктов, сахара и соли; употреблять больше овощей и фруктов, рыбы; обязательно регулярно заниматься физическими упражнениями в зависимости от своего возраста и состояния здоровья; контролировать свое артериальное давление и уровень холестерина в крови.</w:t>
      </w:r>
    </w:p>
    <w:p w:rsidR="006E3CC2" w:rsidRPr="006E3CC2" w:rsidRDefault="006E3CC2" w:rsidP="006E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C2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95" w:rsidRDefault="00016E95" w:rsidP="00016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6A" w:rsidRPr="00184AC4" w:rsidRDefault="007B186A" w:rsidP="006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86A" w:rsidRPr="00184AC4" w:rsidSect="00A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A14"/>
    <w:rsid w:val="00016E95"/>
    <w:rsid w:val="000957D5"/>
    <w:rsid w:val="0012656A"/>
    <w:rsid w:val="00131592"/>
    <w:rsid w:val="00184AC4"/>
    <w:rsid w:val="0036656E"/>
    <w:rsid w:val="003A3B6C"/>
    <w:rsid w:val="00482295"/>
    <w:rsid w:val="004C2A14"/>
    <w:rsid w:val="004F6D61"/>
    <w:rsid w:val="0059687C"/>
    <w:rsid w:val="005E115C"/>
    <w:rsid w:val="006A57C9"/>
    <w:rsid w:val="006E3CC2"/>
    <w:rsid w:val="007B186A"/>
    <w:rsid w:val="008F4EFD"/>
    <w:rsid w:val="009F2F9D"/>
    <w:rsid w:val="00A40D14"/>
    <w:rsid w:val="00AB2CFE"/>
    <w:rsid w:val="00C9564B"/>
    <w:rsid w:val="00D0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robyeva\Desktop\&#1057;&#1084;&#1077;&#1088;&#1090;-&#1090;&#1100;%20&#1086;&#1090;%20&#1073;-&#1077;&#1081;%20&#1089;&#1080;&#1089;&#1090;.%20&#1082;&#1088;&#1086;&#1074;&#1086;&#1086;&#1073;&#1088;.%202013-2016\&#1057;&#1084;&#1077;&#1088;&#1090;&#1085;&#1086;&#1089;&#1090;&#1100;%20&#1086;&#1090;%20&#1073;&#1086;&#1083;&#1077;&#1079;&#1085;&#1077;&#1081;%20&#1082;&#1088;&#1086;&#1074;&#1086;&#1086;&#1073;&#1088;&#1072;&#1097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'Динамика смерт-ти от ЦВБ'!$B$7:$F$7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'Динамика смерт-ти от ЦВБ'!$B$8:$F$8</c:f>
              <c:numCache>
                <c:formatCode>General</c:formatCode>
                <c:ptCount val="5"/>
                <c:pt idx="0">
                  <c:v>282</c:v>
                </c:pt>
                <c:pt idx="1">
                  <c:v>268.8</c:v>
                </c:pt>
                <c:pt idx="2">
                  <c:v>233.6</c:v>
                </c:pt>
                <c:pt idx="3">
                  <c:v>221.4</c:v>
                </c:pt>
                <c:pt idx="4">
                  <c:v>203.1</c:v>
                </c:pt>
              </c:numCache>
            </c:numRef>
          </c:val>
        </c:ser>
        <c:shape val="cylinder"/>
        <c:axId val="84097280"/>
        <c:axId val="84134528"/>
        <c:axId val="0"/>
      </c:bar3DChart>
      <c:catAx>
        <c:axId val="84097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</c:title>
        <c:numFmt formatCode="General" sourceLinked="1"/>
        <c:tickLblPos val="nextTo"/>
        <c:crossAx val="84134528"/>
        <c:crosses val="autoZero"/>
        <c:auto val="1"/>
        <c:lblAlgn val="ctr"/>
        <c:lblOffset val="100"/>
      </c:catAx>
      <c:valAx>
        <c:axId val="84134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на 100 тыс. населения</a:t>
                </a:r>
              </a:p>
            </c:rich>
          </c:tx>
        </c:title>
        <c:numFmt formatCode="General" sourceLinked="1"/>
        <c:tickLblPos val="nextTo"/>
        <c:crossAx val="84097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Vorobyeva</dc:creator>
  <cp:keywords/>
  <dc:description/>
  <cp:lastModifiedBy>Vorobyeva</cp:lastModifiedBy>
  <cp:revision>22</cp:revision>
  <cp:lastPrinted>2017-10-19T10:36:00Z</cp:lastPrinted>
  <dcterms:created xsi:type="dcterms:W3CDTF">2017-10-19T09:17:00Z</dcterms:created>
  <dcterms:modified xsi:type="dcterms:W3CDTF">2017-10-19T10:40:00Z</dcterms:modified>
</cp:coreProperties>
</file>